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3" w:rsidRPr="003024E3" w:rsidRDefault="003024E3" w:rsidP="001550E4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OFERTA</w:t>
      </w:r>
    </w:p>
    <w:p w:rsidR="003024E3" w:rsidRP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024E3" w:rsidRP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W odpowiedzi na zapytanie ofertowe nr ……………………. z dnia …………………………..</w:t>
      </w:r>
    </w:p>
    <w:p w:rsid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Dotyczące  (opisać przedmiot zamówienia, ew. dołączyć do oferty):</w:t>
      </w:r>
    </w:p>
    <w:p w:rsidR="003024E3" w:rsidRDefault="003024E3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„</w:t>
      </w:r>
      <w:r w:rsidRPr="003024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Dostawę nawozów, nasion i środków ochrony roślin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” </w:t>
      </w: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oferuję wykonanie przedmiotu zamówienia za:</w:t>
      </w:r>
    </w:p>
    <w:p w:rsidR="00F12771" w:rsidRDefault="00F12771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771" w:rsidRDefault="00F12771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2771" w:rsidRDefault="00F12771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27B" w:rsidRDefault="008E127B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127B" w:rsidRDefault="008E127B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pPr w:leftFromText="141" w:rightFromText="141" w:vertAnchor="text" w:horzAnchor="margin" w:tblpX="-431" w:tblpY="-553"/>
        <w:tblW w:w="14879" w:type="dxa"/>
        <w:tblLook w:val="04A0" w:firstRow="1" w:lastRow="0" w:firstColumn="1" w:lastColumn="0" w:noHBand="0" w:noVBand="1"/>
      </w:tblPr>
      <w:tblGrid>
        <w:gridCol w:w="548"/>
        <w:gridCol w:w="7244"/>
        <w:gridCol w:w="708"/>
        <w:gridCol w:w="851"/>
        <w:gridCol w:w="2595"/>
        <w:gridCol w:w="2933"/>
      </w:tblGrid>
      <w:tr w:rsidR="008E127B" w:rsidRPr="00C2078A" w:rsidTr="006B4FB2"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l.p.</w:t>
            </w: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Opis produktu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j.m.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Ilość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 xml:space="preserve">Cena jednostkowa 1 litra, 1 kg, </w:t>
            </w:r>
            <w:r>
              <w:rPr>
                <w:b/>
              </w:rPr>
              <w:t xml:space="preserve">1 szt. </w:t>
            </w:r>
            <w:r w:rsidRPr="00C2078A">
              <w:rPr>
                <w:b/>
              </w:rPr>
              <w:t>itp. netto/brutto w zł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>Łączna cena netto/ brutto pozycji w zł</w:t>
            </w:r>
          </w:p>
          <w:p w:rsidR="008E127B" w:rsidRPr="00C2078A" w:rsidRDefault="008E127B" w:rsidP="006B4FB2">
            <w:pPr>
              <w:jc w:val="center"/>
              <w:rPr>
                <w:b/>
              </w:rPr>
            </w:pPr>
          </w:p>
        </w:tc>
      </w:tr>
      <w:tr w:rsidR="008E127B" w:rsidRPr="00C2078A" w:rsidTr="006B4FB2"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244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127B" w:rsidRPr="00C2078A" w:rsidRDefault="008E127B" w:rsidP="006B4FB2">
            <w:pPr>
              <w:jc w:val="center"/>
              <w:rPr>
                <w:rFonts w:cs="Times New Roman"/>
                <w:b/>
              </w:rPr>
            </w:pPr>
            <w:r w:rsidRPr="00C2078A">
              <w:rPr>
                <w:rFonts w:cs="Times New Roman"/>
                <w:b/>
              </w:rPr>
              <w:t>3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>4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:rsidR="008E127B" w:rsidRPr="00C2078A" w:rsidRDefault="008E127B" w:rsidP="006B4FB2">
            <w:pPr>
              <w:jc w:val="center"/>
              <w:rPr>
                <w:b/>
              </w:rPr>
            </w:pPr>
            <w:r w:rsidRPr="00C2078A">
              <w:rPr>
                <w:b/>
              </w:rPr>
              <w:t>5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</w:tcPr>
          <w:p w:rsidR="008E127B" w:rsidRPr="004016E5" w:rsidRDefault="003317CA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 xml:space="preserve">Wieloskładnikowy nawóz </w:t>
            </w:r>
            <w:proofErr w:type="spellStart"/>
            <w:r w:rsidRPr="009B6FDD">
              <w:rPr>
                <w:sz w:val="20"/>
                <w:szCs w:val="20"/>
              </w:rPr>
              <w:t>dolistny</w:t>
            </w:r>
            <w:proofErr w:type="spellEnd"/>
            <w:r w:rsidRPr="009B6FDD">
              <w:rPr>
                <w:sz w:val="20"/>
                <w:szCs w:val="20"/>
              </w:rPr>
              <w:t xml:space="preserve"> - koncentrat w formie żelu zawierający azot, potas oraz siarkę i magnez (sugerowana zawartość pierwiastków stanowiących dla roślin składniki pokarmowe wyrażona w przeliczeniu na procentową wagową zawartość składników mineralnych 36-0-12). produkt </w:t>
            </w:r>
            <w:proofErr w:type="spellStart"/>
            <w:r w:rsidRPr="009B6FDD">
              <w:rPr>
                <w:sz w:val="20"/>
                <w:szCs w:val="20"/>
              </w:rPr>
              <w:t>powinnin</w:t>
            </w:r>
            <w:proofErr w:type="spellEnd"/>
            <w:r w:rsidRPr="009B6FDD">
              <w:rPr>
                <w:sz w:val="20"/>
                <w:szCs w:val="20"/>
              </w:rPr>
              <w:t xml:space="preserve"> zacząć </w:t>
            </w:r>
            <w:proofErr w:type="spellStart"/>
            <w:r w:rsidRPr="009B6FDD">
              <w:rPr>
                <w:sz w:val="20"/>
                <w:szCs w:val="20"/>
              </w:rPr>
              <w:t>działąć</w:t>
            </w:r>
            <w:proofErr w:type="spellEnd"/>
            <w:r w:rsidRPr="009B6FDD">
              <w:rPr>
                <w:sz w:val="20"/>
                <w:szCs w:val="20"/>
              </w:rPr>
              <w:t xml:space="preserve"> w </w:t>
            </w:r>
            <w:proofErr w:type="spellStart"/>
            <w:r w:rsidRPr="009B6FDD">
              <w:rPr>
                <w:sz w:val="20"/>
                <w:szCs w:val="20"/>
              </w:rPr>
              <w:t>teperaturze</w:t>
            </w:r>
            <w:proofErr w:type="spellEnd"/>
            <w:r w:rsidRPr="009B6FDD">
              <w:rPr>
                <w:sz w:val="20"/>
                <w:szCs w:val="20"/>
              </w:rPr>
              <w:t xml:space="preserve"> maks. 5 stopni C typu </w:t>
            </w:r>
            <w:proofErr w:type="spellStart"/>
            <w:r w:rsidRPr="009B6FDD">
              <w:rPr>
                <w:sz w:val="20"/>
                <w:szCs w:val="20"/>
              </w:rPr>
              <w:t>Farmura</w:t>
            </w:r>
            <w:proofErr w:type="spellEnd"/>
            <w:r w:rsidRPr="009B6FDD">
              <w:rPr>
                <w:sz w:val="20"/>
                <w:szCs w:val="20"/>
              </w:rPr>
              <w:t xml:space="preserve"> </w:t>
            </w:r>
            <w:proofErr w:type="spellStart"/>
            <w:r w:rsidRPr="009B6FDD">
              <w:rPr>
                <w:sz w:val="20"/>
                <w:szCs w:val="20"/>
              </w:rPr>
              <w:t>Spring&amp;Summer</w:t>
            </w:r>
            <w:proofErr w:type="spellEnd"/>
            <w:r w:rsidRPr="009B6FDD">
              <w:rPr>
                <w:sz w:val="20"/>
                <w:szCs w:val="20"/>
              </w:rPr>
              <w:t xml:space="preserve"> 36-0-12+S+Mg  lub równoważny</w:t>
            </w:r>
          </w:p>
        </w:tc>
        <w:tc>
          <w:tcPr>
            <w:tcW w:w="70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</w:tcPr>
          <w:p w:rsidR="008E127B" w:rsidRPr="004016E5" w:rsidRDefault="003317CA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 xml:space="preserve">Wieloskładnikowy nawóz mineralny o spowolnionym działaniu zawierający azot, fosfor, potas oraz minimum 8% żelaza (sugerowana zawartość pierwiastków stanowiących dla roślin składniki pokarmowe wyrażona w przeliczeniu na procentową wagową zawartość składników mineralnych 11-5-5-8). Zaoferowany produkt musi zapewnić uwalnianie składników pokarmowych przez minimum sześć tygodni oraz posiadać granulację maksymalną 1,7 mm typu </w:t>
            </w:r>
            <w:proofErr w:type="spellStart"/>
            <w:r w:rsidRPr="009B6FDD">
              <w:rPr>
                <w:sz w:val="20"/>
                <w:szCs w:val="20"/>
              </w:rPr>
              <w:t>Greenmaster</w:t>
            </w:r>
            <w:proofErr w:type="spellEnd"/>
            <w:r w:rsidRPr="009B6FDD">
              <w:rPr>
                <w:sz w:val="20"/>
                <w:szCs w:val="20"/>
              </w:rPr>
              <w:t xml:space="preserve"> </w:t>
            </w:r>
            <w:proofErr w:type="spellStart"/>
            <w:r w:rsidRPr="009B6FDD">
              <w:rPr>
                <w:sz w:val="20"/>
                <w:szCs w:val="20"/>
              </w:rPr>
              <w:t>Cold</w:t>
            </w:r>
            <w:proofErr w:type="spellEnd"/>
            <w:r w:rsidRPr="009B6FDD">
              <w:rPr>
                <w:sz w:val="20"/>
                <w:szCs w:val="20"/>
              </w:rPr>
              <w:t xml:space="preserve"> Start 11-5-5-8Fe lub równoważny</w:t>
            </w:r>
          </w:p>
        </w:tc>
        <w:tc>
          <w:tcPr>
            <w:tcW w:w="70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1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</w:tcPr>
          <w:p w:rsidR="008E127B" w:rsidRPr="004016E5" w:rsidRDefault="003317CA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B6FDD">
              <w:rPr>
                <w:sz w:val="20"/>
                <w:szCs w:val="20"/>
              </w:rPr>
              <w:t xml:space="preserve">nikalny środek zwilżający penetrant, przeznaczony do skutecznego wypłukiwania soli ze strefy korzeniowej. Połączony penetrant i preparat Ca skutecznie przepłukujący strefę korzenia, wymieniając sole problemowe (Na +) z Ca. Może być stosowany do murawy w okresie całego roku typu </w:t>
            </w:r>
            <w:proofErr w:type="spellStart"/>
            <w:r w:rsidRPr="009B6FDD">
              <w:rPr>
                <w:sz w:val="20"/>
                <w:szCs w:val="20"/>
              </w:rPr>
              <w:t>SaltSmart</w:t>
            </w:r>
            <w:proofErr w:type="spellEnd"/>
            <w:r w:rsidRPr="009B6FDD">
              <w:rPr>
                <w:sz w:val="20"/>
                <w:szCs w:val="20"/>
              </w:rPr>
              <w:t xml:space="preserve"> H2O lub równoważny</w:t>
            </w:r>
          </w:p>
        </w:tc>
        <w:tc>
          <w:tcPr>
            <w:tcW w:w="70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</w:tcPr>
          <w:p w:rsidR="008E127B" w:rsidRPr="00377213" w:rsidRDefault="003317CA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7B" w:rsidRPr="00377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E127B" w:rsidRPr="004016E5" w:rsidTr="006B4FB2">
        <w:tc>
          <w:tcPr>
            <w:tcW w:w="54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</w:tcPr>
          <w:p w:rsidR="008E127B" w:rsidRPr="004016E5" w:rsidRDefault="003317CA" w:rsidP="006B4FB2">
            <w:pPr>
              <w:pStyle w:val="Akapitzlist"/>
              <w:ind w:left="48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FA4">
              <w:rPr>
                <w:sz w:val="20"/>
                <w:szCs w:val="20"/>
              </w:rPr>
              <w:t>Biologiczny stymulator w płynie poprawiający odporność</w:t>
            </w:r>
            <w:r>
              <w:rPr>
                <w:sz w:val="20"/>
                <w:szCs w:val="20"/>
              </w:rPr>
              <w:t xml:space="preserve"> </w:t>
            </w:r>
            <w:r w:rsidRPr="00797FA4">
              <w:rPr>
                <w:sz w:val="20"/>
                <w:szCs w:val="20"/>
              </w:rPr>
              <w:t xml:space="preserve">roślin, zawierający wysoką koncentrację białek, kwasów tłuszczowych, fosfolipidów, aminokwasów, witamin, minerałów i innych mikroskładników typu </w:t>
            </w:r>
            <w:proofErr w:type="spellStart"/>
            <w:r w:rsidRPr="00797FA4">
              <w:rPr>
                <w:sz w:val="20"/>
                <w:szCs w:val="20"/>
              </w:rPr>
              <w:t>Biofirmit</w:t>
            </w:r>
            <w:proofErr w:type="spellEnd"/>
            <w:r w:rsidRPr="00797FA4">
              <w:rPr>
                <w:sz w:val="20"/>
                <w:szCs w:val="20"/>
              </w:rPr>
              <w:t xml:space="preserve">  lub równoważny</w:t>
            </w:r>
          </w:p>
        </w:tc>
        <w:tc>
          <w:tcPr>
            <w:tcW w:w="708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</w:tcPr>
          <w:p w:rsidR="008E127B" w:rsidRPr="00377213" w:rsidRDefault="008E127B" w:rsidP="006B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E127B" w:rsidRPr="004016E5" w:rsidRDefault="008E127B" w:rsidP="006B4FB2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</w:tbl>
    <w:p w:rsidR="008E127B" w:rsidRDefault="008E127B" w:rsidP="001550E4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pPr w:leftFromText="141" w:rightFromText="141" w:vertAnchor="text" w:horzAnchor="margin" w:tblpX="-431" w:tblpY="-553"/>
        <w:tblW w:w="14879" w:type="dxa"/>
        <w:tblLook w:val="04A0" w:firstRow="1" w:lastRow="0" w:firstColumn="1" w:lastColumn="0" w:noHBand="0" w:noVBand="1"/>
      </w:tblPr>
      <w:tblGrid>
        <w:gridCol w:w="924"/>
        <w:gridCol w:w="6929"/>
        <w:gridCol w:w="690"/>
        <w:gridCol w:w="831"/>
        <w:gridCol w:w="2572"/>
        <w:gridCol w:w="2933"/>
      </w:tblGrid>
      <w:tr w:rsidR="0084407A" w:rsidRPr="004016E5" w:rsidTr="003317CA">
        <w:tc>
          <w:tcPr>
            <w:tcW w:w="924" w:type="dxa"/>
          </w:tcPr>
          <w:p w:rsidR="0084407A" w:rsidRPr="00377213" w:rsidRDefault="0084407A" w:rsidP="008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9" w:type="dxa"/>
          </w:tcPr>
          <w:p w:rsidR="0084407A" w:rsidRPr="004016E5" w:rsidRDefault="003317CA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 xml:space="preserve">Wieloskładnikowy nawóz </w:t>
            </w:r>
            <w:proofErr w:type="spellStart"/>
            <w:r w:rsidRPr="009B6FDD">
              <w:rPr>
                <w:sz w:val="20"/>
                <w:szCs w:val="20"/>
              </w:rPr>
              <w:t>dolistny</w:t>
            </w:r>
            <w:proofErr w:type="spellEnd"/>
            <w:r w:rsidRPr="009B6FDD">
              <w:rPr>
                <w:sz w:val="20"/>
                <w:szCs w:val="20"/>
              </w:rPr>
              <w:t xml:space="preserve"> zawierający azot, potas oraz żelazo (sugerowana zawartość pierwiastków stanowiących dla roślin składniki pokarmowe wyrażona w przeliczeniu na procentową wagową zawartość składników mineralnych 15-0-43) typu </w:t>
            </w:r>
            <w:proofErr w:type="spellStart"/>
            <w:r w:rsidRPr="009B6FDD">
              <w:rPr>
                <w:sz w:val="20"/>
                <w:szCs w:val="20"/>
              </w:rPr>
              <w:t>Sportmaster</w:t>
            </w:r>
            <w:proofErr w:type="spellEnd"/>
            <w:r w:rsidRPr="009B6FDD">
              <w:rPr>
                <w:sz w:val="20"/>
                <w:szCs w:val="20"/>
              </w:rPr>
              <w:t xml:space="preserve"> WSF 15-0-43+Fe lub równoważny</w:t>
            </w:r>
          </w:p>
        </w:tc>
        <w:tc>
          <w:tcPr>
            <w:tcW w:w="690" w:type="dxa"/>
          </w:tcPr>
          <w:p w:rsidR="0084407A" w:rsidRPr="00377213" w:rsidRDefault="0084407A" w:rsidP="008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31" w:type="dxa"/>
          </w:tcPr>
          <w:p w:rsidR="0084407A" w:rsidRPr="00377213" w:rsidRDefault="003317CA" w:rsidP="008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2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84407A" w:rsidRPr="004016E5" w:rsidTr="003317CA">
        <w:tc>
          <w:tcPr>
            <w:tcW w:w="924" w:type="dxa"/>
          </w:tcPr>
          <w:p w:rsidR="0084407A" w:rsidRPr="00377213" w:rsidRDefault="0084407A" w:rsidP="008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9" w:type="dxa"/>
          </w:tcPr>
          <w:p w:rsidR="0084407A" w:rsidRPr="004016E5" w:rsidRDefault="003317CA" w:rsidP="008E127B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Nawóz mineralny o spowolnionym działaniu zawierający potas oraz magnez (sugerowana zawartość pierwiastków stanowiących dla roślin składniki pokarmowe wyrażona w przeliczeniu na procentową wagową zawartość składników mineralnych 0-0-48-4) Zaoferowany produkt musi zapewnić uwalnianie składników pokarmowych przez minimum cztery tygodnie oraz posiadać granulację maksymalną 1,7 mm typu  K-</w:t>
            </w:r>
            <w:proofErr w:type="spellStart"/>
            <w:r w:rsidRPr="009B6FDD">
              <w:rPr>
                <w:sz w:val="20"/>
                <w:szCs w:val="20"/>
              </w:rPr>
              <w:t>Boost</w:t>
            </w:r>
            <w:proofErr w:type="spellEnd"/>
            <w:r w:rsidRPr="009B6FDD">
              <w:rPr>
                <w:sz w:val="20"/>
                <w:szCs w:val="20"/>
              </w:rPr>
              <w:t xml:space="preserve"> 0-0-48 lub równoważny</w:t>
            </w:r>
          </w:p>
        </w:tc>
        <w:tc>
          <w:tcPr>
            <w:tcW w:w="690" w:type="dxa"/>
          </w:tcPr>
          <w:p w:rsidR="0084407A" w:rsidRPr="00377213" w:rsidRDefault="003317CA" w:rsidP="008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31" w:type="dxa"/>
          </w:tcPr>
          <w:p w:rsidR="0084407A" w:rsidRPr="00377213" w:rsidRDefault="003317CA" w:rsidP="008E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2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  <w:tc>
          <w:tcPr>
            <w:tcW w:w="2933" w:type="dxa"/>
            <w:vAlign w:val="center"/>
          </w:tcPr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Netto……………………</w:t>
            </w:r>
          </w:p>
          <w:p w:rsidR="0084407A" w:rsidRPr="004016E5" w:rsidRDefault="0084407A" w:rsidP="008E127B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6E5">
              <w:rPr>
                <w:rFonts w:ascii="Times New Roman" w:hAnsi="Times New Roman" w:cs="Times New Roman"/>
                <w:sz w:val="20"/>
                <w:szCs w:val="20"/>
              </w:rPr>
              <w:t>Brutto ………………...</w:t>
            </w:r>
          </w:p>
        </w:tc>
      </w:tr>
      <w:tr w:rsidR="003317CA" w:rsidRPr="004016E5" w:rsidTr="003317CA"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317CA" w:rsidRDefault="003317CA" w:rsidP="0033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CA" w:rsidRDefault="003317CA" w:rsidP="0033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7CA" w:rsidRPr="00377213" w:rsidRDefault="003317CA" w:rsidP="0033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929" w:type="dxa"/>
            <w:tcBorders>
              <w:bottom w:val="single" w:sz="4" w:space="0" w:color="auto"/>
            </w:tcBorders>
            <w:shd w:val="clear" w:color="auto" w:fill="auto"/>
          </w:tcPr>
          <w:p w:rsidR="003317CA" w:rsidRPr="004016E5" w:rsidRDefault="003317CA" w:rsidP="003317CA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3317CA" w:rsidRPr="00377213" w:rsidRDefault="003317CA" w:rsidP="0033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317CA" w:rsidRPr="00377213" w:rsidRDefault="003317CA" w:rsidP="00331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3317CA" w:rsidRPr="004016E5" w:rsidRDefault="003317CA" w:rsidP="003317CA">
            <w:pPr>
              <w:spacing w:line="6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317CA" w:rsidRDefault="003317CA" w:rsidP="003317C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CA" w:rsidRPr="00333C06" w:rsidRDefault="003317CA" w:rsidP="003317C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06">
              <w:rPr>
                <w:rFonts w:ascii="Times New Roman" w:hAnsi="Times New Roman" w:cs="Times New Roman"/>
                <w:b/>
                <w:sz w:val="20"/>
                <w:szCs w:val="20"/>
              </w:rPr>
              <w:t>Netto…………….………………</w:t>
            </w:r>
          </w:p>
          <w:p w:rsidR="003317CA" w:rsidRPr="00333C06" w:rsidRDefault="003317CA" w:rsidP="003317C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06">
              <w:rPr>
                <w:rFonts w:ascii="Times New Roman" w:hAnsi="Times New Roman" w:cs="Times New Roman"/>
                <w:b/>
                <w:sz w:val="20"/>
                <w:szCs w:val="20"/>
              </w:rPr>
              <w:t>Podatek vat ………………….</w:t>
            </w:r>
          </w:p>
          <w:p w:rsidR="003317CA" w:rsidRPr="004016E5" w:rsidRDefault="003317CA" w:rsidP="003317CA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C06">
              <w:rPr>
                <w:rFonts w:ascii="Times New Roman" w:hAnsi="Times New Roman" w:cs="Times New Roman"/>
                <w:b/>
                <w:sz w:val="20"/>
                <w:szCs w:val="20"/>
              </w:rPr>
              <w:t>Brutto ……………….………...</w:t>
            </w:r>
          </w:p>
        </w:tc>
      </w:tr>
    </w:tbl>
    <w:p w:rsid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Oświadczam, że zapoznałem się z opisem przedmiotu zamówienia i nie wnoszę do niego zastrzeżeń  oraz wyrażam zgodę na warunki płatności określone w zapytaniu ofertowym.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Nazwa wykonawcy: ……………………………………………………………………………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Adres, tel.  e-mail wykonawcy: ………………………………………………………………..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NIP: …………………………………………… Regon: 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Nr rachunku bankowego: ………………………………………………………………………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Termin realizacji zamówienia: …………………………………………………………………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Okres gwarancji (jeżeli dotyczy): ………………………………………………………………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Potwierdzam termin realizacji zamówienia do dnia: …………………………………………...</w:t>
      </w:r>
    </w:p>
    <w:p w:rsidR="003024E3" w:rsidRPr="003024E3" w:rsidRDefault="003024E3" w:rsidP="003024E3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024E3" w:rsidRPr="003024E3" w:rsidRDefault="003024E3" w:rsidP="008E127B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Miejscowość ………………………,                                 dnia    ………………………………</w:t>
      </w:r>
    </w:p>
    <w:p w:rsidR="003024E3" w:rsidRPr="003024E3" w:rsidRDefault="003024E3" w:rsidP="008E127B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>Podpis wykonawcy/osoby upoważnionej                                     ………………………………</w:t>
      </w:r>
    </w:p>
    <w:p w:rsidR="003024E3" w:rsidRDefault="003024E3" w:rsidP="008E127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024E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Pieczątka wykonawcy                     ………………………………</w:t>
      </w:r>
    </w:p>
    <w:sectPr w:rsidR="003024E3" w:rsidSect="004E646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B5" w:rsidRDefault="006B0EB5" w:rsidP="00F12771">
      <w:pPr>
        <w:spacing w:after="0" w:line="240" w:lineRule="auto"/>
      </w:pPr>
      <w:r>
        <w:separator/>
      </w:r>
    </w:p>
  </w:endnote>
  <w:endnote w:type="continuationSeparator" w:id="0">
    <w:p w:rsidR="006B0EB5" w:rsidRDefault="006B0EB5" w:rsidP="00F1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B5" w:rsidRDefault="006B0EB5" w:rsidP="00F12771">
      <w:pPr>
        <w:spacing w:after="0" w:line="240" w:lineRule="auto"/>
      </w:pPr>
      <w:r>
        <w:separator/>
      </w:r>
    </w:p>
  </w:footnote>
  <w:footnote w:type="continuationSeparator" w:id="0">
    <w:p w:rsidR="006B0EB5" w:rsidRDefault="006B0EB5" w:rsidP="00F1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8FF"/>
    <w:multiLevelType w:val="multilevel"/>
    <w:tmpl w:val="A69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C3650"/>
    <w:multiLevelType w:val="hybridMultilevel"/>
    <w:tmpl w:val="952E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2311F"/>
    <w:multiLevelType w:val="hybridMultilevel"/>
    <w:tmpl w:val="161EC2CA"/>
    <w:lvl w:ilvl="0" w:tplc="E236F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7032F7"/>
    <w:multiLevelType w:val="multilevel"/>
    <w:tmpl w:val="7534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F5"/>
    <w:rsid w:val="000A4B40"/>
    <w:rsid w:val="000C36CD"/>
    <w:rsid w:val="000F1E32"/>
    <w:rsid w:val="00122B0E"/>
    <w:rsid w:val="001550E4"/>
    <w:rsid w:val="00161A48"/>
    <w:rsid w:val="00205098"/>
    <w:rsid w:val="00252D18"/>
    <w:rsid w:val="0026326A"/>
    <w:rsid w:val="002A0704"/>
    <w:rsid w:val="003024E3"/>
    <w:rsid w:val="003317CA"/>
    <w:rsid w:val="00333C06"/>
    <w:rsid w:val="00337412"/>
    <w:rsid w:val="00377213"/>
    <w:rsid w:val="003A314C"/>
    <w:rsid w:val="003B63E0"/>
    <w:rsid w:val="003F1CC5"/>
    <w:rsid w:val="004016E5"/>
    <w:rsid w:val="00406498"/>
    <w:rsid w:val="00492FE4"/>
    <w:rsid w:val="004E646B"/>
    <w:rsid w:val="005631E5"/>
    <w:rsid w:val="00660F72"/>
    <w:rsid w:val="006B0EB5"/>
    <w:rsid w:val="006D2192"/>
    <w:rsid w:val="006E225C"/>
    <w:rsid w:val="00715774"/>
    <w:rsid w:val="00753DB9"/>
    <w:rsid w:val="00790D5C"/>
    <w:rsid w:val="00805AA4"/>
    <w:rsid w:val="0083768C"/>
    <w:rsid w:val="0084407A"/>
    <w:rsid w:val="00860AAF"/>
    <w:rsid w:val="008D56C0"/>
    <w:rsid w:val="008E127B"/>
    <w:rsid w:val="009322A2"/>
    <w:rsid w:val="00986DF2"/>
    <w:rsid w:val="009C0FA2"/>
    <w:rsid w:val="00A07379"/>
    <w:rsid w:val="00A407E8"/>
    <w:rsid w:val="00A44927"/>
    <w:rsid w:val="00A71D45"/>
    <w:rsid w:val="00A846AF"/>
    <w:rsid w:val="00AF3510"/>
    <w:rsid w:val="00B10370"/>
    <w:rsid w:val="00B46533"/>
    <w:rsid w:val="00C2078A"/>
    <w:rsid w:val="00C42936"/>
    <w:rsid w:val="00C430CE"/>
    <w:rsid w:val="00CC0670"/>
    <w:rsid w:val="00E2122E"/>
    <w:rsid w:val="00E41154"/>
    <w:rsid w:val="00EA4BF5"/>
    <w:rsid w:val="00EC1ED0"/>
    <w:rsid w:val="00EE6D3D"/>
    <w:rsid w:val="00F12771"/>
    <w:rsid w:val="00F1311A"/>
    <w:rsid w:val="00F92FB2"/>
    <w:rsid w:val="00F92FFC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939B"/>
  <w15:docId w15:val="{931871C3-1C7F-48AB-898F-3B20BF8F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4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BF5"/>
    <w:pPr>
      <w:ind w:left="720"/>
      <w:contextualSpacing/>
    </w:pPr>
  </w:style>
  <w:style w:type="table" w:styleId="Tabela-Siatka">
    <w:name w:val="Table Grid"/>
    <w:basedOn w:val="Standardowy"/>
    <w:uiPriority w:val="39"/>
    <w:rsid w:val="00EA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771"/>
  </w:style>
  <w:style w:type="paragraph" w:styleId="Stopka">
    <w:name w:val="footer"/>
    <w:basedOn w:val="Normalny"/>
    <w:link w:val="StopkaZnak"/>
    <w:uiPriority w:val="99"/>
    <w:unhideWhenUsed/>
    <w:rsid w:val="00F1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Obiekty Sportowe</cp:lastModifiedBy>
  <cp:revision>7</cp:revision>
  <cp:lastPrinted>2018-12-06T07:04:00Z</cp:lastPrinted>
  <dcterms:created xsi:type="dcterms:W3CDTF">2018-02-06T10:23:00Z</dcterms:created>
  <dcterms:modified xsi:type="dcterms:W3CDTF">2018-12-06T07:06:00Z</dcterms:modified>
</cp:coreProperties>
</file>